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55A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61EDC">
        <w:rPr>
          <w:rFonts w:ascii="TH SarabunPSK" w:hAnsi="TH SarabunPSK" w:cs="TH SarabunPSK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สถานีตำรวจทุ่งหว้า</w:t>
      </w:r>
    </w:p>
    <w:p w:rsidR="00D61EDC" w:rsidRDefault="00D61EDC" w:rsidP="00D61ED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ประจำปีงบประมาณ  พ.ศ.๒๕๖๘</w:t>
      </w:r>
    </w:p>
    <w:p w:rsidR="00B94485" w:rsidRPr="00B94485" w:rsidRDefault="00B94485" w:rsidP="00B94485">
      <w:pPr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 xml:space="preserve">ข้อมูล  ณ วันที่  ๓๑  </w:t>
      </w:r>
      <w:r w:rsidR="00447073">
        <w:rPr>
          <w:rFonts w:ascii="TH SarabunPSK" w:hAnsi="TH SarabunPSK" w:cs="TH SarabunPSK" w:hint="cs"/>
          <w:sz w:val="40"/>
          <w:szCs w:val="40"/>
          <w:cs/>
        </w:rPr>
        <w:t>มกรา</w:t>
      </w:r>
      <w:r>
        <w:rPr>
          <w:rFonts w:ascii="TH SarabunPSK" w:hAnsi="TH SarabunPSK" w:cs="TH SarabunPSK" w:hint="cs"/>
          <w:sz w:val="40"/>
          <w:szCs w:val="40"/>
          <w:cs/>
        </w:rPr>
        <w:t>คม  ๒๕๖</w:t>
      </w:r>
      <w:r w:rsidR="00447073">
        <w:rPr>
          <w:rFonts w:ascii="TH SarabunPSK" w:hAnsi="TH SarabunPSK" w:cs="TH SarabunPSK" w:hint="cs"/>
          <w:sz w:val="40"/>
          <w:szCs w:val="40"/>
          <w:cs/>
        </w:rPr>
        <w:t>๘</w:t>
      </w:r>
    </w:p>
    <w:tbl>
      <w:tblPr>
        <w:tblStyle w:val="a3"/>
        <w:tblW w:w="14751" w:type="dxa"/>
        <w:tblLook w:val="04A0" w:firstRow="1" w:lastRow="0" w:firstColumn="1" w:lastColumn="0" w:noHBand="0" w:noVBand="1"/>
      </w:tblPr>
      <w:tblGrid>
        <w:gridCol w:w="5524"/>
        <w:gridCol w:w="1559"/>
        <w:gridCol w:w="1559"/>
        <w:gridCol w:w="1559"/>
        <w:gridCol w:w="1560"/>
        <w:gridCol w:w="1559"/>
        <w:gridCol w:w="1431"/>
      </w:tblGrid>
      <w:tr w:rsidR="00421FC4" w:rsidTr="00D8721D">
        <w:tc>
          <w:tcPr>
            <w:tcW w:w="5524" w:type="dxa"/>
            <w:tcBorders>
              <w:bottom w:val="nil"/>
            </w:tcBorders>
          </w:tcPr>
          <w:p w:rsidR="00421FC4" w:rsidRPr="00B94485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สถิติการแจ้งความคืบหน้า</w:t>
            </w:r>
          </w:p>
        </w:tc>
        <w:tc>
          <w:tcPr>
            <w:tcW w:w="9227" w:type="dxa"/>
            <w:gridSpan w:val="6"/>
          </w:tcPr>
          <w:p w:rsid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02FF5" w:rsidTr="00902FF5">
        <w:tc>
          <w:tcPr>
            <w:tcW w:w="5524" w:type="dxa"/>
            <w:tcBorders>
              <w:top w:val="nil"/>
            </w:tcBorders>
          </w:tcPr>
          <w:p w:rsidR="00D82C94" w:rsidRPr="00421FC4" w:rsidRDefault="00421FC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ของการดำเนินคดี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ต.ค.๖๗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พ.ย.๖๗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ธ.ค.๖๗</w:t>
            </w:r>
          </w:p>
        </w:tc>
        <w:tc>
          <w:tcPr>
            <w:tcW w:w="1560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ม.ค.๖๘</w:t>
            </w:r>
          </w:p>
        </w:tc>
        <w:tc>
          <w:tcPr>
            <w:tcW w:w="1559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ก.พ.๖๘</w:t>
            </w:r>
          </w:p>
        </w:tc>
        <w:tc>
          <w:tcPr>
            <w:tcW w:w="1431" w:type="dxa"/>
          </w:tcPr>
          <w:p w:rsidR="00D82C94" w:rsidRDefault="00713C16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มี.๕.๖๘</w:t>
            </w:r>
          </w:p>
        </w:tc>
      </w:tr>
      <w:tr w:rsidR="00902FF5" w:rsidTr="00902FF5">
        <w:tc>
          <w:tcPr>
            <w:tcW w:w="5524" w:type="dxa"/>
          </w:tcPr>
          <w:p w:rsidR="00D82C94" w:rsidRPr="00421FC4" w:rsidRDefault="00421FC4" w:rsidP="00421F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21F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๑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  ๓๐  วัน  นับตั้งแต่วันที่รับคำร้องทุกข์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447073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๔</w:t>
            </w:r>
          </w:p>
        </w:tc>
        <w:tc>
          <w:tcPr>
            <w:tcW w:w="1559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เมื่อครบกำหนด  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>๐  วัน  นับตั้งแต่วันที่</w:t>
            </w:r>
            <w:r w:rsidR="005B4B53">
              <w:rPr>
                <w:rFonts w:ascii="TH SarabunPSK" w:hAnsi="TH SarabunPSK" w:cs="TH SarabunPSK" w:hint="cs"/>
                <w:sz w:val="32"/>
                <w:szCs w:val="32"/>
                <w:cs/>
              </w:rPr>
              <w:t>แจ้งครั้งแรก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447073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๔</w:t>
            </w:r>
          </w:p>
        </w:tc>
        <w:tc>
          <w:tcPr>
            <w:tcW w:w="1559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Pr="00902FF5" w:rsidRDefault="00902FF5" w:rsidP="001D61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 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902FF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เมื่อ</w:t>
            </w:r>
            <w:r w:rsidR="001D618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447073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๔</w:t>
            </w:r>
          </w:p>
        </w:tc>
        <w:tc>
          <w:tcPr>
            <w:tcW w:w="1559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  <w:tr w:rsidR="00902FF5" w:rsidTr="00902FF5">
        <w:tc>
          <w:tcPr>
            <w:tcW w:w="5524" w:type="dxa"/>
          </w:tcPr>
          <w:p w:rsidR="00D82C94" w:rsidRDefault="00950BE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1559" w:type="dxa"/>
          </w:tcPr>
          <w:p w:rsidR="00D82C94" w:rsidRPr="00386D62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Default="00D82C94" w:rsidP="00D61EDC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1559" w:type="dxa"/>
          </w:tcPr>
          <w:p w:rsidR="00D82C94" w:rsidRPr="00162DEE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560" w:type="dxa"/>
          </w:tcPr>
          <w:p w:rsidR="00D82C94" w:rsidRPr="00447073" w:rsidRDefault="00447073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 w:hint="cs"/>
                <w:sz w:val="40"/>
                <w:szCs w:val="40"/>
                <w:cs/>
              </w:rPr>
              <w:t>๑๒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  <w:tc>
          <w:tcPr>
            <w:tcW w:w="1431" w:type="dxa"/>
          </w:tcPr>
          <w:p w:rsidR="00D82C94" w:rsidRPr="00447073" w:rsidRDefault="00D82C94" w:rsidP="00D61EDC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</w:p>
        </w:tc>
      </w:tr>
    </w:tbl>
    <w:p w:rsidR="00D61EDC" w:rsidRPr="00902FF5" w:rsidRDefault="00D61EDC" w:rsidP="00902FF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D61EDC" w:rsidRPr="00902FF5" w:rsidSect="00D61ED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EDC"/>
    <w:rsid w:val="00162DEE"/>
    <w:rsid w:val="001D6185"/>
    <w:rsid w:val="00386D62"/>
    <w:rsid w:val="00421FC4"/>
    <w:rsid w:val="00447073"/>
    <w:rsid w:val="005B4B53"/>
    <w:rsid w:val="00713C16"/>
    <w:rsid w:val="00902FF5"/>
    <w:rsid w:val="00950BE4"/>
    <w:rsid w:val="009A055A"/>
    <w:rsid w:val="00B94485"/>
    <w:rsid w:val="00D61EDC"/>
    <w:rsid w:val="00D82C94"/>
    <w:rsid w:val="00D8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04F738-45AA-49B0-99E8-A403369C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2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2025-03-21T10:55:00Z</dcterms:created>
  <dcterms:modified xsi:type="dcterms:W3CDTF">2025-03-21T11:17:00Z</dcterms:modified>
</cp:coreProperties>
</file>